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89" w:rsidRDefault="00283E89" w:rsidP="00D21149">
      <w:pPr>
        <w:tabs>
          <w:tab w:val="left" w:pos="0"/>
        </w:tabs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283E89">
        <w:rPr>
          <w:rFonts w:ascii="黑体" w:eastAsia="黑体" w:hAnsi="黑体" w:hint="eastAsia"/>
          <w:sz w:val="32"/>
          <w:szCs w:val="32"/>
        </w:rPr>
        <w:t>中国石油大学胜利学院高等教育研究规划性课题</w:t>
      </w:r>
      <w:bookmarkStart w:id="0" w:name="_GoBack"/>
      <w:bookmarkEnd w:id="0"/>
    </w:p>
    <w:p w:rsidR="00D21149" w:rsidRPr="00283E89" w:rsidRDefault="00D21149" w:rsidP="00D21149">
      <w:pPr>
        <w:tabs>
          <w:tab w:val="left" w:pos="0"/>
        </w:tabs>
        <w:spacing w:line="276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C95552" w:rsidRPr="00D21149" w:rsidRDefault="00C95552" w:rsidP="00D2114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胜利学院“十三五”发展思路与改革路径研究</w:t>
      </w:r>
    </w:p>
    <w:p w:rsidR="00C95552" w:rsidRPr="00D21149" w:rsidRDefault="00C95552" w:rsidP="00D2114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胜利学院“油地校”合作共建办学模式发展研究</w:t>
      </w:r>
    </w:p>
    <w:p w:rsidR="00C95552" w:rsidRPr="00D21149" w:rsidRDefault="00C95552" w:rsidP="00D2114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胜利学院</w:t>
      </w:r>
      <w:r w:rsidR="005500EC" w:rsidRPr="00D21149">
        <w:rPr>
          <w:rFonts w:asciiTheme="minorEastAsia" w:eastAsiaTheme="minorEastAsia" w:hAnsiTheme="minorEastAsia" w:hint="eastAsia"/>
          <w:sz w:val="28"/>
          <w:szCs w:val="28"/>
        </w:rPr>
        <w:t>应用技术型大学转型研究</w:t>
      </w:r>
    </w:p>
    <w:p w:rsidR="004358AB" w:rsidRPr="00D21149" w:rsidRDefault="00C95552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5500EC" w:rsidRPr="00D21149">
        <w:rPr>
          <w:rFonts w:asciiTheme="minorEastAsia" w:eastAsiaTheme="minorEastAsia" w:hAnsiTheme="minorEastAsia" w:hint="eastAsia"/>
          <w:sz w:val="28"/>
          <w:szCs w:val="28"/>
        </w:rPr>
        <w:t>民办非企业社会组织（民非组织）</w:t>
      </w:r>
      <w:r w:rsidR="00ED6B30" w:rsidRPr="00D21149">
        <w:rPr>
          <w:rFonts w:asciiTheme="minorEastAsia" w:eastAsiaTheme="minorEastAsia" w:hAnsiTheme="minorEastAsia" w:hint="eastAsia"/>
          <w:sz w:val="28"/>
          <w:szCs w:val="28"/>
        </w:rPr>
        <w:t>成长关键因素研究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5500EC" w:rsidRPr="00D21149">
        <w:rPr>
          <w:rFonts w:asciiTheme="minorEastAsia" w:eastAsiaTheme="minorEastAsia" w:hAnsiTheme="minorEastAsia" w:hint="eastAsia"/>
          <w:sz w:val="28"/>
          <w:szCs w:val="28"/>
        </w:rPr>
        <w:t>民办非企业社会组织（民非组织）</w:t>
      </w:r>
      <w:r w:rsidRPr="00D21149">
        <w:rPr>
          <w:rFonts w:asciiTheme="minorEastAsia" w:eastAsiaTheme="minorEastAsia" w:hAnsiTheme="minorEastAsia" w:hint="eastAsia"/>
          <w:sz w:val="28"/>
          <w:szCs w:val="28"/>
        </w:rPr>
        <w:t>评估体系评价研究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三、山东省独立学院人才培养状况研究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四、山东省独立学院教学质量状况研究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五、山东省11所独立学院对比研究（办学条件、师资队伍、教学资源等）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六、胜利学院与部分地方高校（临沂大学、潍坊学院、滨州学院）对比研究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七、独立学院办学模式及发展</w:t>
      </w:r>
      <w:r w:rsidR="005500EC" w:rsidRPr="00D21149">
        <w:rPr>
          <w:rFonts w:asciiTheme="minorEastAsia" w:eastAsiaTheme="minorEastAsia" w:hAnsiTheme="minorEastAsia" w:hint="eastAsia"/>
          <w:sz w:val="28"/>
          <w:szCs w:val="28"/>
        </w:rPr>
        <w:t>路径</w:t>
      </w:r>
      <w:r w:rsidRPr="00D21149">
        <w:rPr>
          <w:rFonts w:asciiTheme="minorEastAsia" w:eastAsiaTheme="minorEastAsia" w:hAnsiTheme="minorEastAsia" w:hint="eastAsia"/>
          <w:sz w:val="28"/>
          <w:szCs w:val="28"/>
        </w:rPr>
        <w:t>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八、独立学院规范</w:t>
      </w:r>
      <w:r w:rsidR="005500EC" w:rsidRPr="00D21149">
        <w:rPr>
          <w:rFonts w:asciiTheme="minorEastAsia" w:eastAsiaTheme="minorEastAsia" w:hAnsiTheme="minorEastAsia" w:hint="eastAsia"/>
          <w:sz w:val="28"/>
          <w:szCs w:val="28"/>
        </w:rPr>
        <w:t>化</w:t>
      </w:r>
      <w:r w:rsidRPr="00D21149">
        <w:rPr>
          <w:rFonts w:asciiTheme="minorEastAsia" w:eastAsiaTheme="minorEastAsia" w:hAnsiTheme="minorEastAsia" w:hint="eastAsia"/>
          <w:sz w:val="28"/>
          <w:szCs w:val="28"/>
        </w:rPr>
        <w:t>评估指标体系研究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九、社会组织对独立学院评价（排名）研究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十、独立学院本科教学</w:t>
      </w:r>
      <w:r w:rsidR="005500EC" w:rsidRPr="00D21149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Pr="00D21149">
        <w:rPr>
          <w:rFonts w:asciiTheme="minorEastAsia" w:eastAsiaTheme="minorEastAsia" w:hAnsiTheme="minorEastAsia" w:hint="eastAsia"/>
          <w:sz w:val="28"/>
          <w:szCs w:val="28"/>
        </w:rPr>
        <w:t>合格评估研究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十一、应用技术型转变背景下的独立学院困境与出路研究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十二、应用技术型转变背景下的独立学院转型路径选择研究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十三、应用技术型转变背景下的独立学院人才培养模式研究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十四、应用技术型转变背景下的独立学院产教融合、校企合作研究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十五、应用技术型转变背景下的独立学院现代大学制度建设研究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lastRenderedPageBreak/>
        <w:t>十六、应用技术型转变背景下的独立学院与地方本科、高职院校定位关系研究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十七、基于教学状态数据采集的公有民营独立学院对比研究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十八、基于OBE理念的独立学院人才培养模式创新研究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十九、独立学院建设创业型大学研究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二十、独立学院创新创业教育实施研究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二十一、独立学院实践教学的质量评价与保障问题研究</w:t>
      </w:r>
    </w:p>
    <w:p w:rsidR="00ED6B30" w:rsidRPr="00D21149" w:rsidRDefault="00ED6B30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二十二、独立学院“双师型”</w:t>
      </w:r>
      <w:r w:rsidR="00912B6C" w:rsidRPr="00D21149">
        <w:rPr>
          <w:rFonts w:asciiTheme="minorEastAsia" w:eastAsiaTheme="minorEastAsia" w:hAnsiTheme="minorEastAsia" w:hint="eastAsia"/>
          <w:sz w:val="28"/>
          <w:szCs w:val="28"/>
        </w:rPr>
        <w:t>队伍建设研究</w:t>
      </w:r>
    </w:p>
    <w:p w:rsidR="00ED6B30" w:rsidRPr="00D21149" w:rsidRDefault="00912B6C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二十三、</w:t>
      </w:r>
      <w:r w:rsidR="00ED6B30" w:rsidRPr="00D21149">
        <w:rPr>
          <w:rFonts w:asciiTheme="minorEastAsia" w:eastAsiaTheme="minorEastAsia" w:hAnsiTheme="minorEastAsia" w:hint="eastAsia"/>
          <w:sz w:val="28"/>
          <w:szCs w:val="28"/>
        </w:rPr>
        <w:t>独立学院在深化校企合作中的优势发挥研究</w:t>
      </w:r>
    </w:p>
    <w:p w:rsidR="00ED6B30" w:rsidRPr="00D21149" w:rsidRDefault="00912B6C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二十四、“互联网＋”时代独立学院的发展策略选择研究</w:t>
      </w:r>
    </w:p>
    <w:p w:rsidR="00912B6C" w:rsidRPr="00D21149" w:rsidRDefault="00912B6C" w:rsidP="00D21149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二十五、绿色发展背景下的高等教育生态文化建设研究</w:t>
      </w:r>
    </w:p>
    <w:p w:rsidR="00283E89" w:rsidRPr="00D21149" w:rsidRDefault="00283E89" w:rsidP="00D21149">
      <w:pPr>
        <w:spacing w:line="276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283E89" w:rsidRPr="00D21149" w:rsidRDefault="00283E89" w:rsidP="00D21149">
      <w:pPr>
        <w:spacing w:line="276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高等教育研究与评价中心</w:t>
      </w:r>
    </w:p>
    <w:p w:rsidR="00283E89" w:rsidRPr="00D21149" w:rsidRDefault="00283E89" w:rsidP="00D21149">
      <w:pPr>
        <w:spacing w:line="276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D21149">
        <w:rPr>
          <w:rFonts w:asciiTheme="minorEastAsia" w:eastAsiaTheme="minorEastAsia" w:hAnsiTheme="minorEastAsia" w:hint="eastAsia"/>
          <w:sz w:val="28"/>
          <w:szCs w:val="28"/>
        </w:rPr>
        <w:t>2016年4月20日</w:t>
      </w:r>
    </w:p>
    <w:sectPr w:rsidR="00283E89" w:rsidRPr="00D211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4B" w:rsidRDefault="009E134B" w:rsidP="00ED6B30">
      <w:pPr>
        <w:spacing w:after="0"/>
      </w:pPr>
      <w:r>
        <w:separator/>
      </w:r>
    </w:p>
  </w:endnote>
  <w:endnote w:type="continuationSeparator" w:id="0">
    <w:p w:rsidR="009E134B" w:rsidRDefault="009E134B" w:rsidP="00ED6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4B" w:rsidRDefault="009E134B" w:rsidP="00ED6B30">
      <w:pPr>
        <w:spacing w:after="0"/>
      </w:pPr>
      <w:r>
        <w:separator/>
      </w:r>
    </w:p>
  </w:footnote>
  <w:footnote w:type="continuationSeparator" w:id="0">
    <w:p w:rsidR="009E134B" w:rsidRDefault="009E134B" w:rsidP="00ED6B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4B0"/>
    <w:multiLevelType w:val="hybridMultilevel"/>
    <w:tmpl w:val="0EE0E616"/>
    <w:lvl w:ilvl="0" w:tplc="75C4761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3AE9"/>
    <w:rsid w:val="00135EFF"/>
    <w:rsid w:val="00283E89"/>
    <w:rsid w:val="00323B43"/>
    <w:rsid w:val="00384D75"/>
    <w:rsid w:val="003D37D8"/>
    <w:rsid w:val="00426133"/>
    <w:rsid w:val="004358AB"/>
    <w:rsid w:val="005500EC"/>
    <w:rsid w:val="008B7726"/>
    <w:rsid w:val="00912B6C"/>
    <w:rsid w:val="009E134B"/>
    <w:rsid w:val="00A93FA7"/>
    <w:rsid w:val="00BD6101"/>
    <w:rsid w:val="00C95552"/>
    <w:rsid w:val="00CE3F2E"/>
    <w:rsid w:val="00D21149"/>
    <w:rsid w:val="00D31D50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B7D33"/>
  <w15:docId w15:val="{91560725-55D2-42BA-AC5A-71BC4FCB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B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B3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B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B30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C955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byq</dc:creator>
  <cp:lastModifiedBy>Administrator</cp:lastModifiedBy>
  <cp:revision>5</cp:revision>
  <cp:lastPrinted>2016-04-20T02:17:00Z</cp:lastPrinted>
  <dcterms:created xsi:type="dcterms:W3CDTF">2016-04-20T02:23:00Z</dcterms:created>
  <dcterms:modified xsi:type="dcterms:W3CDTF">2016-04-23T09:38:00Z</dcterms:modified>
</cp:coreProperties>
</file>